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8" w:rsidRPr="008F00F8" w:rsidRDefault="00BD3CF8" w:rsidP="00BD3CF8">
      <w:pPr>
        <w:widowControl/>
        <w:adjustRightInd w:val="0"/>
        <w:snapToGrid w:val="0"/>
        <w:spacing w:beforeLines="50" w:afterLines="50"/>
        <w:rPr>
          <w:rFonts w:ascii="Arial" w:eastAsia="宋体" w:hAnsi="Arial" w:cs="Times New Roman"/>
          <w:snapToGrid w:val="0"/>
          <w:color w:val="404040"/>
          <w:kern w:val="0"/>
          <w:szCs w:val="21"/>
        </w:rPr>
      </w:pPr>
      <w:r w:rsidRPr="008F00F8">
        <w:rPr>
          <w:rFonts w:ascii="Arial" w:eastAsia="宋体" w:hAnsi="Arial" w:cs="Times New Roman" w:hint="eastAsia"/>
          <w:snapToGrid w:val="0"/>
          <w:color w:val="404040"/>
          <w:kern w:val="0"/>
          <w:szCs w:val="21"/>
        </w:rPr>
        <w:t xml:space="preserve">Appendix </w:t>
      </w:r>
    </w:p>
    <w:p w:rsidR="00BD3CF8" w:rsidRPr="008F00F8" w:rsidRDefault="00BD3CF8" w:rsidP="00BD3CF8">
      <w:pPr>
        <w:widowControl/>
        <w:adjustRightInd w:val="0"/>
        <w:snapToGrid w:val="0"/>
        <w:spacing w:beforeLines="50" w:afterLines="50"/>
        <w:rPr>
          <w:rFonts w:ascii="Arial" w:eastAsia="宋体" w:hAnsi="Arial" w:cs="Times New Roman"/>
          <w:b/>
          <w:snapToGrid w:val="0"/>
          <w:color w:val="404040"/>
          <w:kern w:val="0"/>
          <w:szCs w:val="21"/>
        </w:rPr>
      </w:pPr>
      <w:r w:rsidRPr="008F00F8">
        <w:rPr>
          <w:rFonts w:ascii="Arial" w:eastAsia="宋体" w:hAnsi="Arial" w:cs="Arial"/>
          <w:b/>
          <w:snapToGrid w:val="0"/>
          <w:color w:val="333333"/>
          <w:kern w:val="0"/>
          <w:szCs w:val="18"/>
        </w:rPr>
        <w:t>Total Amount of Export Quotas of Agricultural and Industrial Products in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420"/>
        <w:gridCol w:w="1800"/>
        <w:gridCol w:w="1800"/>
      </w:tblGrid>
      <w:tr w:rsidR="00BD3CF8" w:rsidRPr="008F00F8" w:rsidTr="00142C9F">
        <w:trPr>
          <w:tblHeader/>
          <w:jc w:val="center"/>
        </w:trPr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Category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Name of Commodity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Total Amount of Quotas</w:t>
            </w:r>
          </w:p>
        </w:tc>
      </w:tr>
      <w:tr w:rsidR="00BD3CF8" w:rsidRPr="008F00F8" w:rsidTr="00142C9F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Agricultural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products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Sawn timbers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m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26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Rush and rush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 xml:space="preserve">4 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3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,</w:t>
            </w: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200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Live large-sized pig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180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Including: Hong Kong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165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ind w:firstLineChars="400" w:firstLine="84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Macau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15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Live medium-sized pig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8.24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Including: Hong Kong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8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ind w:firstLineChars="400" w:firstLine="84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Macau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0.24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Live cattle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5.72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Including: Hong Kong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5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ind w:firstLineChars="400" w:firstLine="84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Macau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0.72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Live chicken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640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Including: Hong Kong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300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ind w:firstLineChars="400" w:firstLine="84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Macau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340</w:t>
            </w:r>
          </w:p>
        </w:tc>
      </w:tr>
      <w:tr w:rsidR="00BD3CF8" w:rsidRPr="008F00F8" w:rsidTr="00142C9F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Industrial products</w:t>
            </w: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Tungsten and tungsten products(amount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1.54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Tin and tin products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1.7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Antimony and antimony products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5.94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Molybdenum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  <w:vertAlign w:val="superscript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2.5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Indium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T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231</w:t>
            </w:r>
          </w:p>
        </w:tc>
      </w:tr>
      <w:tr w:rsidR="00BD3CF8" w:rsidRPr="008F00F8" w:rsidTr="00142C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Silver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T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5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,</w:t>
            </w: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387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Industrial products</w:t>
            </w: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Tungsten and tungsten products(amount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1.54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Tin and tin products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1.7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Antimony and antimony products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5.94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Molybdenum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2.5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Indium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T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231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Silver (amount of metal)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T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5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,</w:t>
            </w: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387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Rock </w:t>
            </w: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phosphate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100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proofErr w:type="spellStart"/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Pulvistalci</w:t>
            </w:r>
            <w:proofErr w:type="spellEnd"/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(lump)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75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Licorice and its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T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6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,</w:t>
            </w: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300</w:t>
            </w:r>
          </w:p>
        </w:tc>
      </w:tr>
      <w:tr w:rsidR="00BD3CF8" w:rsidRPr="008F00F8" w:rsidTr="00BD3C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Magnesia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10</w:t>
            </w:r>
            <w:r w:rsidRPr="00BD3C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>4</w:t>
            </w:r>
            <w:r w:rsidRPr="008F00F8">
              <w:rPr>
                <w:rFonts w:ascii="Arial" w:eastAsia="宋体" w:hAnsi="Arial" w:cs="Times New Roman" w:hint="eastAsia"/>
                <w:snapToGrid w:val="0"/>
                <w:color w:val="000000"/>
                <w:kern w:val="0"/>
                <w:szCs w:val="21"/>
              </w:rPr>
              <w:t xml:space="preserve"> 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F8" w:rsidRPr="008F00F8" w:rsidRDefault="00BD3CF8" w:rsidP="00BD3CF8">
            <w:pPr>
              <w:widowControl/>
              <w:adjustRightInd w:val="0"/>
              <w:snapToGrid w:val="0"/>
              <w:spacing w:beforeLines="50" w:afterLines="50"/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</w:pPr>
            <w:r w:rsidRPr="008F00F8">
              <w:rPr>
                <w:rFonts w:ascii="Arial" w:eastAsia="宋体" w:hAnsi="Arial" w:cs="Times New Roman"/>
                <w:snapToGrid w:val="0"/>
                <w:color w:val="000000"/>
                <w:kern w:val="0"/>
                <w:szCs w:val="21"/>
              </w:rPr>
              <w:t>167</w:t>
            </w:r>
          </w:p>
        </w:tc>
      </w:tr>
    </w:tbl>
    <w:p w:rsidR="00A9000C" w:rsidRDefault="00BD3CF8">
      <w:pPr>
        <w:rPr>
          <w:rFonts w:hint="eastAsia"/>
        </w:rPr>
      </w:pPr>
    </w:p>
    <w:sectPr w:rsidR="00A9000C" w:rsidSect="00D87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CF8"/>
    <w:rsid w:val="0009128B"/>
    <w:rsid w:val="007649F3"/>
    <w:rsid w:val="00BD3CF8"/>
    <w:rsid w:val="00D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cofortune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2012-11-05T09:21:00Z</dcterms:created>
  <dcterms:modified xsi:type="dcterms:W3CDTF">2012-11-05T09:22:00Z</dcterms:modified>
</cp:coreProperties>
</file>